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 xml:space="preserve">Journée du </w:t>
      </w:r>
      <w:r>
        <w:rPr/>
        <w:t>lun</w:t>
      </w:r>
      <w:r>
        <w:rPr/>
        <w:t>di 2</w:t>
      </w:r>
      <w:r>
        <w:rPr/>
        <w:t>3</w:t>
      </w:r>
      <w:r>
        <w:rPr/>
        <w:t xml:space="preserve"> mars 2020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1- </w:t>
      </w:r>
      <w:r>
        <w:rPr>
          <w:u w:val="single"/>
        </w:rPr>
        <w:t>Calcul mental (15 mn) </w:t>
      </w:r>
      <w:r>
        <w:rPr/>
        <w:t xml:space="preserve">: </w:t>
      </w:r>
    </w:p>
    <w:p>
      <w:pPr>
        <w:pStyle w:val="Normal"/>
        <w:bidi w:val="0"/>
        <w:jc w:val="left"/>
        <w:rPr/>
      </w:pPr>
      <w:r>
        <w:rPr/>
        <w:t xml:space="preserve">A- </w:t>
      </w:r>
      <w:r>
        <w:rPr>
          <w:u w:val="single"/>
        </w:rPr>
        <w:t xml:space="preserve">Table de </w:t>
      </w:r>
      <w:r>
        <w:rPr>
          <w:u w:val="single"/>
        </w:rPr>
        <w:t>9</w:t>
      </w:r>
      <w:r>
        <w:rPr>
          <w:u w:val="single"/>
        </w:rPr>
        <w:t> </w:t>
      </w:r>
      <w:r>
        <w:rPr/>
        <w:t xml:space="preserve">: </w:t>
      </w:r>
      <w:r>
        <w:rPr>
          <w:b/>
          <w:bCs/>
        </w:rPr>
        <w:t xml:space="preserve">Rappel les multiples de </w:t>
      </w:r>
      <w:r>
        <w:rPr>
          <w:b/>
          <w:bCs/>
        </w:rPr>
        <w:t>9 se retrouvent en ajoutant 10 puis enlevant 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à écrire dans l’ordre en se chronométrant (1 minute) le plus loin possible puis à l’envers.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Compléter  sans modèle : 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08"/>
        <w:gridCol w:w="2412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5 =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6 =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4 =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10 = 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9 =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7 = 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3 = 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9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x 8 =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B- </w:t>
      </w:r>
      <w:r>
        <w:rPr>
          <w:u w:val="single"/>
        </w:rPr>
        <w:t>Calcule</w:t>
      </w:r>
      <w:r>
        <w:rPr/>
        <w:t xml:space="preserve"> : </w:t>
      </w:r>
      <w:r>
        <w:rPr>
          <w:b/>
          <w:bCs/>
        </w:rPr>
        <w:t>ajouter un nombre entier de dizaines ou de centaines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08"/>
        <w:gridCol w:w="2411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45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57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23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74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163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188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213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156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652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745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639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354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***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08"/>
        <w:gridCol w:w="2411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1 429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299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1 092 + 9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795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296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14 999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991 + 9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00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601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30 002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+ 700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74 395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47 099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321 006 +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2-</w:t>
      </w:r>
      <w:r>
        <w:rPr>
          <w:b w:val="false"/>
          <w:bCs w:val="false"/>
          <w:u w:val="single"/>
        </w:rPr>
        <w:t xml:space="preserve"> Mots à travailler</w:t>
      </w:r>
      <w:r>
        <w:rPr/>
        <w:t xml:space="preserve"> : </w:t>
      </w:r>
      <w:r>
        <w:rPr>
          <w:b/>
          <w:bCs/>
        </w:rPr>
        <w:t>Série 17 *** a</w:t>
      </w:r>
      <w:r>
        <w:rPr>
          <w:b/>
          <w:bCs/>
        </w:rPr>
        <w:t>percevoir / qualité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Revoir les mots de la série 17* </w:t>
      </w:r>
      <w:r>
        <w:rPr>
          <w:b/>
          <w:bCs/>
        </w:rPr>
        <w:t>et 17**</w:t>
      </w:r>
      <w:r>
        <w:rPr>
          <w:b/>
          <w:bCs/>
        </w:rPr>
        <w:t>(les écrire à nouveau)</w:t>
      </w:r>
    </w:p>
    <w:p>
      <w:pPr>
        <w:pStyle w:val="Normal"/>
        <w:bidi w:val="0"/>
        <w:jc w:val="left"/>
        <w:rPr/>
      </w:pPr>
      <w:r>
        <w:rPr>
          <w:u w:val="single"/>
        </w:rPr>
        <w:t>Deux solutions </w:t>
      </w:r>
      <w:r>
        <w:rPr/>
        <w:t xml:space="preserve">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A- Un adulte dicte les mots et demande de donner leur nature (Verbe / nom / adjectif / adverbe)</w:t>
      </w:r>
    </w:p>
    <w:p>
      <w:pPr>
        <w:pStyle w:val="Normal"/>
        <w:bidi w:val="0"/>
        <w:jc w:val="left"/>
        <w:rPr/>
      </w:pPr>
      <w:r>
        <w:rPr/>
        <w:t xml:space="preserve">B- L’enfant travaille seul : il regarde le mot, l’épelle dans sa tête puis l’écrit. Il vérifie la bonne orthographe et cherche sa nature.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Conjuguer le verbe </w:t>
      </w:r>
      <w:r>
        <w:rPr/>
        <w:t>APERCEVOIR</w:t>
      </w:r>
      <w:r>
        <w:rPr/>
        <w:t xml:space="preserve"> au passé composé</w:t>
      </w:r>
    </w:p>
    <w:p>
      <w:pPr>
        <w:pStyle w:val="Normal"/>
        <w:bidi w:val="0"/>
        <w:jc w:val="left"/>
        <w:rPr/>
      </w:pPr>
      <w:r>
        <w:rPr/>
        <w:t xml:space="preserve">Ecrire une phrase avec </w:t>
      </w:r>
      <w:r>
        <w:rPr/>
        <w:t>QUALITE</w:t>
      </w:r>
      <w:r>
        <w:rPr/>
        <w:t xml:space="preserve"> dans</w:t>
      </w:r>
      <w:r>
        <w:rPr>
          <w:b/>
          <w:bCs/>
        </w:rPr>
        <w:t xml:space="preserve"> un groupe nominal pluriel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Inventer une phrase au passé composé avec les mots suivants : lueur / quart / agiter</w:t>
      </w:r>
    </w:p>
    <w:p>
      <w:pPr>
        <w:pStyle w:val="Normal"/>
        <w:bidi w:val="0"/>
        <w:jc w:val="left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t xml:space="preserve">Phrase :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3)Français </w:t>
      </w:r>
      <w:r>
        <w:rPr>
          <w:b/>
          <w:u w:val="single"/>
        </w:rPr>
        <w:t xml:space="preserve"> Texte ZATHURA</w:t>
      </w:r>
    </w:p>
    <w:p>
      <w:pPr>
        <w:pStyle w:val="Standard"/>
        <w:spacing w:lineRule="auto" w:line="360"/>
        <w:jc w:val="both"/>
        <w:rPr/>
      </w:pPr>
      <w:r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ans la phrase </w:t>
      </w:r>
      <w:r>
        <w:rPr>
          <w:color w:val="000000"/>
          <w:sz w:val="20"/>
          <w:szCs w:val="20"/>
        </w:rPr>
        <w:t>« </w:t>
      </w:r>
      <w:r>
        <w:rPr>
          <w:color w:val="000000"/>
          <w:sz w:val="20"/>
          <w:szCs w:val="20"/>
        </w:rPr>
        <w:t>La pièce devint sombre.</w:t>
      </w:r>
      <w:r>
        <w:rPr>
          <w:color w:val="000000"/>
          <w:sz w:val="20"/>
          <w:szCs w:val="20"/>
        </w:rPr>
        <w:t> »</w:t>
      </w:r>
      <w:r>
        <w:rPr>
          <w:color w:val="000000"/>
          <w:sz w:val="20"/>
          <w:szCs w:val="20"/>
        </w:rPr>
        <w:t>, trouver le verbe et le sujet.</w:t>
      </w:r>
    </w:p>
    <w:p>
      <w:pPr>
        <w:pStyle w:val="Standard"/>
        <w:spacing w:lineRule="auto" w:line="360"/>
        <w:jc w:val="both"/>
        <w:rPr/>
      </w:pPr>
      <w:r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e verbe=</w:t>
      </w:r>
    </w:p>
    <w:p>
      <w:pPr>
        <w:pStyle w:val="Standard"/>
        <w:spacing w:lineRule="auto" w:line="360"/>
        <w:jc w:val="both"/>
        <w:rPr/>
      </w:pPr>
      <w:r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e sujet=</w:t>
      </w:r>
    </w:p>
    <w:p>
      <w:pPr>
        <w:pStyle w:val="Standard"/>
        <w:spacing w:lineRule="auto" w:line="360"/>
        <w:jc w:val="both"/>
        <w:rPr/>
      </w:pPr>
      <w:r>
        <w:rPr>
          <w:color w:val="000000"/>
          <w:sz w:val="20"/>
          <w:szCs w:val="20"/>
        </w:rPr>
        <w:t xml:space="preserve">Sur quel élément de la phrase le mot </w:t>
      </w:r>
      <w:r>
        <w:rPr>
          <w:b/>
          <w:color w:val="000000"/>
          <w:sz w:val="20"/>
          <w:szCs w:val="20"/>
        </w:rPr>
        <w:t>sombre</w:t>
      </w:r>
      <w:r>
        <w:rPr>
          <w:color w:val="000000"/>
          <w:sz w:val="20"/>
          <w:szCs w:val="20"/>
        </w:rPr>
        <w:t xml:space="preserve"> apporte un renseignement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=</w:t>
      </w:r>
    </w:p>
    <w:p>
      <w:pPr>
        <w:pStyle w:val="Standard"/>
        <w:spacing w:lineRule="auto" w:line="360"/>
        <w:jc w:val="both"/>
        <w:rPr/>
      </w:pPr>
      <w:r>
        <w:rPr>
          <w:rFonts w:eastAsia="Liberation Serif;Times New Roman" w:cs="Liberation Serif;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Nommer le verbe qui sépare les deux éléments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=</w:t>
      </w:r>
    </w:p>
    <w:p>
      <w:pPr>
        <w:pStyle w:val="Standard"/>
        <w:spacing w:lineRule="auto" w:line="360"/>
        <w:jc w:val="both"/>
        <w:rPr/>
      </w:pPr>
      <w:r>
        <w:rPr>
          <w:rFonts w:eastAsia="Liberation Serif;Times New Roman" w:cs="Liberation Serif;Times New Roman"/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Réécrire la phrase en mettant le sujet au pluriel= </w:t>
      </w:r>
    </w:p>
    <w:p>
      <w:pPr>
        <w:pStyle w:val="Standard"/>
        <w:spacing w:lineRule="auto" w:line="360"/>
        <w:jc w:val="both"/>
        <w:rPr/>
      </w:pPr>
      <w:r>
        <w:rPr>
          <w:color w:val="000000"/>
          <w:sz w:val="20"/>
          <w:szCs w:val="20"/>
        </w:rPr>
        <w:t xml:space="preserve">Remplace </w:t>
      </w:r>
      <w:r>
        <w:rPr>
          <w:i/>
          <w:color w:val="000000"/>
          <w:sz w:val="20"/>
          <w:szCs w:val="20"/>
        </w:rPr>
        <w:t>pièce</w:t>
      </w:r>
      <w:r>
        <w:rPr>
          <w:color w:val="000000"/>
          <w:sz w:val="20"/>
          <w:szCs w:val="20"/>
        </w:rPr>
        <w:t xml:space="preserve"> par </w:t>
      </w:r>
      <w:r>
        <w:rPr>
          <w:i/>
          <w:color w:val="000000"/>
          <w:sz w:val="20"/>
          <w:szCs w:val="20"/>
        </w:rPr>
        <w:t>couloir</w:t>
      </w:r>
      <w:r>
        <w:rPr>
          <w:color w:val="000000"/>
          <w:sz w:val="20"/>
          <w:szCs w:val="20"/>
        </w:rPr>
        <w:t>=</w:t>
      </w:r>
    </w:p>
    <w:p>
      <w:pPr>
        <w:pStyle w:val="Standard"/>
        <w:spacing w:lineRule="auto" w:line="360"/>
        <w:jc w:val="both"/>
        <w:rPr/>
      </w:pPr>
      <w:r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emplace </w:t>
      </w:r>
      <w:r>
        <w:rPr>
          <w:i/>
          <w:color w:val="000000"/>
          <w:sz w:val="20"/>
          <w:szCs w:val="20"/>
        </w:rPr>
        <w:t>pièce</w:t>
      </w:r>
      <w:r>
        <w:rPr>
          <w:color w:val="000000"/>
          <w:sz w:val="20"/>
          <w:szCs w:val="20"/>
        </w:rPr>
        <w:t xml:space="preserve"> par </w:t>
      </w:r>
      <w:r>
        <w:rPr>
          <w:i/>
          <w:color w:val="000000"/>
          <w:sz w:val="20"/>
          <w:szCs w:val="20"/>
        </w:rPr>
        <w:t>couloirs</w:t>
      </w:r>
      <w:r>
        <w:rPr>
          <w:color w:val="000000"/>
          <w:sz w:val="20"/>
          <w:szCs w:val="20"/>
        </w:rPr>
        <w:t>=</w:t>
      </w:r>
    </w:p>
    <w:p>
      <w:pPr>
        <w:pStyle w:val="Standard"/>
        <w:spacing w:lineRule="auto" w:line="360"/>
        <w:rPr/>
      </w:pP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ans la phrase </w:t>
      </w:r>
      <w:r>
        <w:rPr>
          <w:sz w:val="20"/>
          <w:szCs w:val="20"/>
        </w:rPr>
        <w:t>« </w:t>
      </w:r>
      <w:r>
        <w:rPr>
          <w:sz w:val="20"/>
          <w:szCs w:val="20"/>
        </w:rPr>
        <w:t xml:space="preserve"> Il faillit faire un pas dehors</w:t>
      </w:r>
      <w:r>
        <w:rPr>
          <w:sz w:val="20"/>
          <w:szCs w:val="20"/>
        </w:rPr>
        <w:t> »</w:t>
      </w:r>
      <w:r>
        <w:rPr>
          <w:sz w:val="20"/>
          <w:szCs w:val="20"/>
        </w:rPr>
        <w:t>, indiquer la nature de chaque mot (nom, adjectif, adverbe, verbe, pronom, déterminant..)</w:t>
      </w:r>
    </w:p>
    <w:p>
      <w:pPr>
        <w:pStyle w:val="Standard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Il=</w:t>
      </w:r>
    </w:p>
    <w:p>
      <w:pPr>
        <w:pStyle w:val="Standard"/>
        <w:spacing w:lineRule="auto" w:line="360"/>
        <w:rPr/>
      </w:pPr>
      <w:r>
        <w:rPr>
          <w:sz w:val="20"/>
          <w:szCs w:val="20"/>
        </w:rPr>
        <w:t>F</w:t>
      </w:r>
      <w:r>
        <w:rPr>
          <w:sz w:val="20"/>
          <w:szCs w:val="20"/>
        </w:rPr>
        <w:t>aillit=</w:t>
      </w:r>
    </w:p>
    <w:p>
      <w:pPr>
        <w:pStyle w:val="Standard"/>
        <w:spacing w:lineRule="auto" w:line="360"/>
        <w:rPr/>
      </w:pPr>
      <w:r>
        <w:rPr>
          <w:sz w:val="20"/>
          <w:szCs w:val="20"/>
        </w:rPr>
        <w:t>F</w:t>
      </w:r>
      <w:r>
        <w:rPr>
          <w:sz w:val="20"/>
          <w:szCs w:val="20"/>
        </w:rPr>
        <w:t>aire=</w:t>
      </w:r>
    </w:p>
    <w:p>
      <w:pPr>
        <w:pStyle w:val="Standard"/>
        <w:spacing w:lineRule="auto" w:line="360"/>
        <w:rPr/>
      </w:pPr>
      <w:r>
        <w:rPr>
          <w:sz w:val="20"/>
          <w:szCs w:val="20"/>
        </w:rPr>
        <w:t>U</w:t>
      </w:r>
      <w:r>
        <w:rPr>
          <w:sz w:val="20"/>
          <w:szCs w:val="20"/>
        </w:rPr>
        <w:t>n=</w:t>
      </w:r>
    </w:p>
    <w:p>
      <w:pPr>
        <w:pStyle w:val="Standard"/>
        <w:spacing w:lineRule="auto" w:line="360"/>
        <w:rPr/>
      </w:pPr>
      <w:r>
        <w:rPr>
          <w:sz w:val="20"/>
          <w:szCs w:val="20"/>
        </w:rPr>
        <w:t>P</w:t>
      </w:r>
      <w:r>
        <w:rPr>
          <w:sz w:val="20"/>
          <w:szCs w:val="20"/>
        </w:rPr>
        <w:t>as=</w:t>
      </w:r>
    </w:p>
    <w:p>
      <w:pPr>
        <w:pStyle w:val="Standard"/>
        <w:spacing w:lineRule="auto" w:line="360"/>
        <w:rPr/>
      </w:pPr>
      <w:r>
        <w:rPr>
          <w:sz w:val="20"/>
          <w:szCs w:val="20"/>
        </w:rPr>
        <w:t>D</w:t>
      </w:r>
      <w:r>
        <w:rPr>
          <w:sz w:val="20"/>
          <w:szCs w:val="20"/>
        </w:rPr>
        <w:t>ehors=</w:t>
      </w:r>
    </w:p>
    <w:p>
      <w:pPr>
        <w:pStyle w:val="Standard"/>
        <w:spacing w:lineRule="auto" w:line="360"/>
        <w:rPr/>
      </w:pPr>
      <w:r>
        <w:rPr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>joute un adjectif pour chaque GN (</w:t>
      </w:r>
      <w:r>
        <w:rPr>
          <w:b/>
          <w:sz w:val="20"/>
          <w:szCs w:val="20"/>
          <w:u w:val="single"/>
        </w:rPr>
        <w:t>rappel un adjectif est un mot qui donne des précisions sur le nom)</w:t>
      </w:r>
    </w:p>
    <w:p>
      <w:pPr>
        <w:pStyle w:val="TableContents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</w:t>
      </w:r>
      <w:r>
        <w:rPr>
          <w:sz w:val="20"/>
          <w:szCs w:val="20"/>
        </w:rPr>
        <w:t>D</w:t>
      </w:r>
      <w:r>
        <w:rPr>
          <w:sz w:val="20"/>
          <w:szCs w:val="20"/>
        </w:rPr>
        <w:t>es météorites =</w:t>
      </w:r>
    </w:p>
    <w:p>
      <w:pPr>
        <w:pStyle w:val="TableContents"/>
        <w:jc w:val="both"/>
        <w:rPr/>
      </w:pPr>
      <w:r>
        <w:rPr>
          <w:sz w:val="20"/>
          <w:szCs w:val="20"/>
        </w:rPr>
        <w:t>L</w:t>
      </w:r>
      <w:r>
        <w:rPr>
          <w:sz w:val="20"/>
          <w:szCs w:val="20"/>
        </w:rPr>
        <w:t>a carte=</w:t>
      </w:r>
    </w:p>
    <w:p>
      <w:pPr>
        <w:pStyle w:val="TableContents"/>
        <w:jc w:val="both"/>
        <w:rPr/>
      </w:pPr>
      <w:r>
        <w:rPr>
          <w:sz w:val="20"/>
          <w:szCs w:val="20"/>
        </w:rPr>
        <w:t>L</w:t>
      </w:r>
      <w:r>
        <w:rPr>
          <w:sz w:val="20"/>
          <w:szCs w:val="20"/>
        </w:rPr>
        <w:t>e toit=</w:t>
      </w:r>
    </w:p>
    <w:p>
      <w:pPr>
        <w:pStyle w:val="TableContents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**</w:t>
      </w:r>
      <w:r>
        <w:rPr>
          <w:sz w:val="20"/>
          <w:szCs w:val="20"/>
        </w:rPr>
        <w:t>L</w:t>
      </w:r>
      <w:r>
        <w:rPr>
          <w:sz w:val="20"/>
          <w:szCs w:val="20"/>
        </w:rPr>
        <w:t>a lumière=</w:t>
      </w:r>
    </w:p>
    <w:p>
      <w:pPr>
        <w:pStyle w:val="TableContents"/>
        <w:jc w:val="both"/>
        <w:rPr/>
      </w:pPr>
      <w:r>
        <w:rPr>
          <w:sz w:val="20"/>
          <w:szCs w:val="20"/>
        </w:rPr>
        <w:t>L</w:t>
      </w:r>
      <w:r>
        <w:rPr>
          <w:sz w:val="20"/>
          <w:szCs w:val="20"/>
        </w:rPr>
        <w:t>e bruit=</w:t>
      </w:r>
    </w:p>
    <w:p>
      <w:pPr>
        <w:pStyle w:val="TableContents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***</w:t>
      </w:r>
      <w:r>
        <w:rPr>
          <w:sz w:val="20"/>
          <w:szCs w:val="20"/>
        </w:rPr>
        <w:t>L</w:t>
      </w:r>
      <w:r>
        <w:rPr>
          <w:sz w:val="20"/>
          <w:szCs w:val="20"/>
        </w:rPr>
        <w:t>e trou=</w:t>
      </w:r>
    </w:p>
    <w:p>
      <w:pPr>
        <w:pStyle w:val="Standard"/>
        <w:spacing w:lineRule="auto" w:line="360"/>
        <w:jc w:val="both"/>
        <w:rPr/>
      </w:pPr>
      <w:r>
        <w:rPr>
          <w:sz w:val="20"/>
          <w:szCs w:val="20"/>
          <w:u w:val="single"/>
        </w:rPr>
        <w:t>Change le nombre des groupes nominaux suivants (un lapin=des lapins/ les oreilles= l</w:t>
      </w:r>
      <w:r>
        <w:rPr>
          <w:rFonts w:cs="SimSun;宋体" w:ascii="SimSun;宋体" w:hAnsi="SimSun;宋体"/>
          <w:sz w:val="20"/>
          <w:szCs w:val="20"/>
          <w:u w:val="single"/>
        </w:rPr>
        <w:t>’</w:t>
      </w:r>
      <w:r>
        <w:rPr>
          <w:sz w:val="20"/>
          <w:szCs w:val="20"/>
          <w:u w:val="single"/>
        </w:rPr>
        <w:t>oreille)</w:t>
      </w:r>
    </w:p>
    <w:p>
      <w:pPr>
        <w:pStyle w:val="TableContents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</w:t>
      </w:r>
      <w:r>
        <w:rPr>
          <w:sz w:val="20"/>
          <w:szCs w:val="20"/>
        </w:rPr>
        <w:t>U</w:t>
      </w:r>
      <w:r>
        <w:rPr>
          <w:sz w:val="20"/>
          <w:szCs w:val="20"/>
        </w:rPr>
        <w:t>ne averse =</w:t>
      </w:r>
    </w:p>
    <w:p>
      <w:pPr>
        <w:pStyle w:val="TableContents"/>
        <w:jc w:val="both"/>
        <w:rPr/>
      </w:pPr>
      <w:r>
        <w:rPr>
          <w:sz w:val="20"/>
          <w:szCs w:val="20"/>
        </w:rPr>
        <w:t>D</w:t>
      </w:r>
      <w:r>
        <w:rPr>
          <w:sz w:val="20"/>
          <w:szCs w:val="20"/>
        </w:rPr>
        <w:t>es  balles =</w:t>
      </w:r>
    </w:p>
    <w:p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Le réfrigérateur=</w:t>
      </w:r>
    </w:p>
    <w:p>
      <w:pPr>
        <w:pStyle w:val="TableContents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**</w:t>
      </w:r>
      <w:r>
        <w:rPr>
          <w:sz w:val="20"/>
          <w:szCs w:val="20"/>
        </w:rPr>
        <w:t>L</w:t>
      </w:r>
      <w:r>
        <w:rPr>
          <w:sz w:val="20"/>
          <w:szCs w:val="20"/>
        </w:rPr>
        <w:t>a chambre =</w:t>
      </w:r>
    </w:p>
    <w:p>
      <w:pPr>
        <w:pStyle w:val="Standard"/>
        <w:spacing w:lineRule="auto" w:line="360"/>
        <w:jc w:val="both"/>
        <w:rPr/>
      </w:pPr>
      <w:r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>es yeux=</w:t>
      </w:r>
    </w:p>
    <w:p>
      <w:pPr>
        <w:pStyle w:val="Standard"/>
        <w:bidi w:val="0"/>
        <w:spacing w:lineRule="auto" w: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***Cette maison=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4- </w:t>
      </w:r>
      <w:r>
        <w:rPr>
          <w:b/>
          <w:bCs/>
          <w:u w:val="single"/>
        </w:rPr>
        <w:t>Mathématiques</w:t>
      </w:r>
      <w:r>
        <w:rPr/>
        <w:t xml:space="preserve"> : </w:t>
      </w:r>
    </w:p>
    <w:p>
      <w:pPr>
        <w:pStyle w:val="Normal"/>
        <w:bidi w:val="0"/>
        <w:jc w:val="left"/>
        <w:rPr/>
      </w:pPr>
      <w:r>
        <w:rPr/>
        <w:t xml:space="preserve">** </w:t>
      </w:r>
      <w:r>
        <w:rPr/>
        <w:t>Ecris ces fractions en lettres : (N’oublie pas les -S pour le spluriels ex : deux sixième</w:t>
      </w:r>
      <w:r>
        <w:rPr>
          <w:b/>
          <w:bCs/>
        </w:rPr>
        <w:t>S / si je n’ai qu’un sixième pas de -S)</w:t>
      </w:r>
    </w:p>
    <w:p>
      <w:pPr>
        <w:pStyle w:val="Normal"/>
        <w:bidi w:val="0"/>
        <w:jc w:val="left"/>
        <w:rPr/>
      </w:pPr>
      <w:r>
        <w:rPr/>
        <w:t xml:space="preserve">A- 1/2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 xml:space="preserve">3/4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 xml:space="preserve">6/5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 xml:space="preserve">9/3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B- Mets une croix dans les cases afin d’avoir le bon nombre de parts : </w:t>
      </w:r>
    </w:p>
    <w:p>
      <w:pPr>
        <w:pStyle w:val="Normal"/>
        <w:bidi w:val="0"/>
        <w:jc w:val="left"/>
        <w:rPr/>
      </w:pPr>
      <w:r>
        <w:rPr/>
        <w:t xml:space="preserve">5/6 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6"/>
        <w:gridCol w:w="1607"/>
        <w:gridCol w:w="1606"/>
        <w:gridCol w:w="1606"/>
        <w:gridCol w:w="1607"/>
      </w:tblGrid>
      <w:tr>
        <w:trPr/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7/2 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9/4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C- Cherche la partie entière. Ex : 4/3 = 1 + 1/3</w:t>
      </w:r>
    </w:p>
    <w:p>
      <w:pPr>
        <w:pStyle w:val="Normal"/>
        <w:bidi w:val="0"/>
        <w:jc w:val="left"/>
        <w:rPr/>
      </w:pPr>
      <w:r>
        <w:rPr/>
        <w:t xml:space="preserve">5/2 =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8/5 =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9/10 =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6/4 =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*** </w:t>
      </w:r>
      <w:r>
        <w:rPr>
          <w:u w:val="single"/>
        </w:rPr>
        <w:t>Ecris les nombres décimaux qui correspondent aux fractions</w:t>
      </w:r>
      <w:r>
        <w:rPr/>
        <w:t xml:space="preserve"> 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54/10 = …………………    62/10 = ……………………    687/10 = 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321/100 = ……………………..  47/100 = ……………………..   1254/100 = 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5- </w:t>
      </w:r>
      <w:r>
        <w:rPr>
          <w:b/>
          <w:bCs/>
          <w:u w:val="single"/>
        </w:rPr>
        <w:t>Lecture à voix haute </w:t>
      </w:r>
      <w:r>
        <w:rPr/>
        <w:t xml:space="preserve">: s’entraîner à lire la fiche </w:t>
      </w:r>
      <w:r>
        <w:rPr/>
        <w:t>2</w:t>
      </w:r>
      <w:r>
        <w:rPr/>
        <w:t xml:space="preserve">. Lecture seul ou accompagné par un adulte qui vérifie qu’il n’y a pas d’erreur. Il faut à la fois être rapide et précis.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u w:val="single"/>
        </w:rPr>
        <w:t>6) Sciences :</w:t>
      </w:r>
      <w:r>
        <w:rPr/>
        <w:t xml:space="preserve"> A partir du visionnage de la vidéo « C’est pas sorcier » réalisée jeudi dernier, complète le document fourni et nommé « Système solaire1 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imSun">
    <w:altName w:val="宋体"/>
    <w:charset w:val="86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;Times New Roman" w:hAnsi="Liberation Serif;Times New Roman" w:eastAsia="SimSun;宋体" w:cs="Lucida Sans"/>
      <w:color w:val="auto"/>
      <w:kern w:val="2"/>
      <w:sz w:val="24"/>
      <w:szCs w:val="24"/>
      <w:lang w:val="fr-FR" w:eastAsia="zh-CN" w:bidi="hi-IN"/>
    </w:rPr>
  </w:style>
  <w:style w:type="paragraph" w:styleId="TableContents">
    <w:name w:val="Table Contents"/>
    <w:basedOn w:val="Standard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</TotalTime>
  <Application>LibreOffice/6.3.2.2$Windows_x86 LibreOffice_project/98b30e735bda24bc04ab42594c85f7fd8be07b9c</Application>
  <Pages>3</Pages>
  <Words>619</Words>
  <Characters>2368</Characters>
  <CharactersWithSpaces>2977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2020-03-19T11:28:29Z</dcterms:created>
  <dc:creator/>
  <dc:description/>
  <dc:language>fr-FR</dc:language>
  <cp:lastModifiedBy/>
  <dcterms:modified xsi:type="dcterms:W3CDTF">2020-03-20T15:24:11Z</dcterms:modified>
  <cp:revision>4</cp:revision>
  <dc:subject/>
  <dc:title/>
</cp:coreProperties>
</file>