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57334" w14:textId="1A5E1359" w:rsidR="00AE4EFC" w:rsidRPr="00FC658C" w:rsidRDefault="00AE4EFC" w:rsidP="00FC658C">
      <w:pPr>
        <w:jc w:val="center"/>
        <w:rPr>
          <w:rFonts w:ascii="Verdana" w:hAnsi="Verdana"/>
          <w:sz w:val="32"/>
          <w:szCs w:val="32"/>
        </w:rPr>
      </w:pPr>
      <w:r w:rsidRPr="00FC658C">
        <w:rPr>
          <w:rFonts w:ascii="Verdana" w:hAnsi="Verdana"/>
          <w:sz w:val="32"/>
          <w:szCs w:val="32"/>
        </w:rPr>
        <w:t>Travailler en ville</w:t>
      </w:r>
    </w:p>
    <w:p w14:paraId="2FAD76FB" w14:textId="03C25CBF" w:rsidR="00AE4EFC" w:rsidRPr="003F3CF4" w:rsidRDefault="003F3CF4">
      <w:pPr>
        <w:rPr>
          <w:rFonts w:ascii="Verdana" w:hAnsi="Verdana"/>
          <w:sz w:val="24"/>
          <w:szCs w:val="24"/>
        </w:rPr>
      </w:pPr>
      <w:r w:rsidRPr="003F3CF4">
        <w:rPr>
          <w:rFonts w:ascii="Verdana" w:hAnsi="Verdana"/>
          <w:sz w:val="24"/>
          <w:szCs w:val="24"/>
        </w:rPr>
        <w:t xml:space="preserve">Réponds oralement. </w:t>
      </w:r>
    </w:p>
    <w:p w14:paraId="691AFC07" w14:textId="25EE8B90" w:rsidR="00FC658C" w:rsidRDefault="003F3CF4" w:rsidP="00FC658C">
      <w:pPr>
        <w:pStyle w:val="Paragraphedeliste"/>
        <w:spacing w:line="360" w:lineRule="auto"/>
        <w:ind w:left="0"/>
        <w:jc w:val="both"/>
        <w:rPr>
          <w:rFonts w:ascii="Verdana" w:hAnsi="Verdana"/>
        </w:rPr>
      </w:pPr>
      <w:r w:rsidRPr="003F3CF4">
        <w:rPr>
          <w:rFonts w:ascii="Verdana" w:hAnsi="Verdana"/>
        </w:rPr>
        <w:t>O</w:t>
      </w:r>
      <w:r w:rsidR="00FC658C" w:rsidRPr="003F3CF4">
        <w:rPr>
          <w:rFonts w:ascii="Verdana" w:hAnsi="Verdana"/>
        </w:rPr>
        <w:t>ù travaillent les personnes de ton entourage ?</w:t>
      </w:r>
    </w:p>
    <w:p w14:paraId="4B6CE822" w14:textId="4D290BE1" w:rsidR="003F3CF4" w:rsidRPr="003F3CF4" w:rsidRDefault="003F3CF4" w:rsidP="00FC658C">
      <w:pPr>
        <w:pStyle w:val="Paragraphedeliste"/>
        <w:spacing w:line="360" w:lineRule="auto"/>
        <w:ind w:left="0"/>
        <w:jc w:val="both"/>
        <w:rPr>
          <w:rFonts w:ascii="Verdana" w:hAnsi="Verdana"/>
        </w:rPr>
      </w:pPr>
      <w:r>
        <w:rPr>
          <w:rFonts w:ascii="Verdana" w:hAnsi="Verdana"/>
        </w:rPr>
        <w:t xml:space="preserve">Est-ce plutôt à la ville ou à la campagne ? </w:t>
      </w:r>
    </w:p>
    <w:p w14:paraId="039EE709" w14:textId="7FDD41BD" w:rsidR="00FC658C" w:rsidRPr="003F3CF4" w:rsidRDefault="00FC658C" w:rsidP="00FC658C">
      <w:pPr>
        <w:pStyle w:val="Paragraphedeliste"/>
        <w:spacing w:line="360" w:lineRule="auto"/>
        <w:ind w:left="0"/>
        <w:jc w:val="both"/>
        <w:rPr>
          <w:rFonts w:ascii="Verdana" w:hAnsi="Verdana"/>
        </w:rPr>
      </w:pPr>
      <w:r w:rsidRPr="003F3CF4">
        <w:rPr>
          <w:rFonts w:ascii="Verdana" w:hAnsi="Verdana"/>
        </w:rPr>
        <w:t>Comment se rendent-elles au travail ?</w:t>
      </w:r>
    </w:p>
    <w:p w14:paraId="0C8AC7D5" w14:textId="77777777" w:rsidR="003F3CF4" w:rsidRPr="003F3CF4" w:rsidRDefault="003F3CF4" w:rsidP="003F3CF4">
      <w:pPr>
        <w:rPr>
          <w:rFonts w:ascii="Verdana" w:hAnsi="Verdana"/>
          <w:sz w:val="24"/>
          <w:szCs w:val="24"/>
        </w:rPr>
      </w:pPr>
    </w:p>
    <w:p w14:paraId="0B504A69" w14:textId="7B56D68B" w:rsidR="003F3CF4" w:rsidRPr="003F3CF4" w:rsidRDefault="003F3CF4" w:rsidP="00FC658C">
      <w:pPr>
        <w:pStyle w:val="Paragraphedeliste"/>
        <w:spacing w:line="360" w:lineRule="auto"/>
        <w:ind w:left="0"/>
        <w:jc w:val="both"/>
        <w:rPr>
          <w:rFonts w:ascii="Verdana" w:hAnsi="Verdana"/>
          <w:u w:val="single"/>
        </w:rPr>
      </w:pPr>
      <w:r w:rsidRPr="003F3CF4">
        <w:rPr>
          <w:rFonts w:ascii="Verdana" w:hAnsi="Verdana"/>
          <w:u w:val="single"/>
        </w:rPr>
        <w:t xml:space="preserve">Lis la leçon et place Lille et Paris sur la carte. </w:t>
      </w:r>
    </w:p>
    <w:p w14:paraId="74F1D047" w14:textId="4E12E94F" w:rsidR="00FC658C" w:rsidRDefault="003F3CF4" w:rsidP="003F3CF4">
      <w:pPr>
        <w:pStyle w:val="Paragraphedeliste"/>
        <w:spacing w:line="360" w:lineRule="auto"/>
        <w:ind w:left="0"/>
        <w:jc w:val="center"/>
        <w:rPr>
          <w:rFonts w:ascii="Verdana" w:hAnsi="Verdana"/>
          <w:u w:val="single"/>
        </w:rPr>
      </w:pPr>
      <w:r>
        <w:rPr>
          <w:noProof/>
        </w:rPr>
        <w:drawing>
          <wp:inline distT="0" distB="0" distL="0" distR="0" wp14:anchorId="468D4906" wp14:editId="35375667">
            <wp:extent cx="2457450" cy="2257867"/>
            <wp:effectExtent l="0" t="0" r="0" b="952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70116" cy="2269504"/>
                    </a:xfrm>
                    <a:prstGeom prst="rect">
                      <a:avLst/>
                    </a:prstGeom>
                  </pic:spPr>
                </pic:pic>
              </a:graphicData>
            </a:graphic>
          </wp:inline>
        </w:drawing>
      </w:r>
    </w:p>
    <w:p w14:paraId="78288D02" w14:textId="1D4411B7" w:rsidR="00FC658C" w:rsidRDefault="00FC658C" w:rsidP="00FC658C">
      <w:pPr>
        <w:pStyle w:val="Paragraphedeliste"/>
        <w:spacing w:line="360" w:lineRule="auto"/>
        <w:ind w:left="0"/>
        <w:jc w:val="both"/>
        <w:rPr>
          <w:rFonts w:ascii="Verdana" w:hAnsi="Verdana"/>
          <w:u w:val="single"/>
        </w:rPr>
      </w:pPr>
    </w:p>
    <w:p w14:paraId="2D585AAE" w14:textId="2629C7F3" w:rsidR="003F3CF4" w:rsidRDefault="003F3CF4" w:rsidP="00FC658C">
      <w:pPr>
        <w:pStyle w:val="Paragraphedeliste"/>
        <w:spacing w:line="360" w:lineRule="auto"/>
        <w:ind w:left="0"/>
        <w:jc w:val="both"/>
        <w:rPr>
          <w:rFonts w:ascii="Verdana" w:hAnsi="Verdana"/>
          <w:u w:val="single"/>
        </w:rPr>
      </w:pPr>
      <w:r>
        <w:rPr>
          <w:rFonts w:ascii="Verdana" w:hAnsi="Verdana"/>
          <w:u w:val="single"/>
        </w:rPr>
        <w:t xml:space="preserve">Complète avec les mots suivants : commun, transport, périphérie, centre-ville, bureaux, voiture, travail, entreprises, Français, affaires. </w:t>
      </w:r>
    </w:p>
    <w:p w14:paraId="41808B36" w14:textId="62760AF6" w:rsidR="003F3CF4" w:rsidRPr="003F3CF4" w:rsidRDefault="003F3CF4" w:rsidP="003F3CF4">
      <w:pPr>
        <w:pStyle w:val="Paragraphedeliste"/>
        <w:tabs>
          <w:tab w:val="left" w:pos="720"/>
        </w:tabs>
        <w:spacing w:line="360" w:lineRule="auto"/>
        <w:ind w:hanging="720"/>
        <w:jc w:val="both"/>
        <w:rPr>
          <w:rFonts w:ascii="Verdana" w:hAnsi="Verdana"/>
        </w:rPr>
      </w:pPr>
      <w:r w:rsidRPr="003F3CF4">
        <w:rPr>
          <w:rFonts w:ascii="Verdana" w:hAnsi="Verdana"/>
        </w:rPr>
        <w:t xml:space="preserve">En France, un grand nombre de citadins travaillent dans des </w:t>
      </w:r>
      <w:r>
        <w:rPr>
          <w:rFonts w:ascii="Verdana" w:hAnsi="Verdana"/>
        </w:rPr>
        <w:t>______________</w:t>
      </w:r>
      <w:r w:rsidRPr="003F3CF4">
        <w:rPr>
          <w:rFonts w:ascii="Verdana" w:hAnsi="Verdana"/>
        </w:rPr>
        <w:t>.</w:t>
      </w:r>
    </w:p>
    <w:p w14:paraId="19760E60" w14:textId="41C7164D" w:rsidR="003F3CF4" w:rsidRPr="003F3CF4" w:rsidRDefault="003F3CF4" w:rsidP="003F3CF4">
      <w:pPr>
        <w:pStyle w:val="Paragraphedeliste"/>
        <w:tabs>
          <w:tab w:val="left" w:pos="284"/>
        </w:tabs>
        <w:spacing w:line="360" w:lineRule="auto"/>
        <w:ind w:left="0"/>
        <w:jc w:val="both"/>
        <w:rPr>
          <w:rFonts w:ascii="Verdana" w:hAnsi="Verdana"/>
        </w:rPr>
      </w:pPr>
      <w:r w:rsidRPr="003F3CF4">
        <w:rPr>
          <w:rFonts w:ascii="Verdana" w:hAnsi="Verdana"/>
        </w:rPr>
        <w:t xml:space="preserve">Des millions de </w:t>
      </w:r>
      <w:r>
        <w:rPr>
          <w:rFonts w:ascii="Verdana" w:hAnsi="Verdana"/>
        </w:rPr>
        <w:t>______________</w:t>
      </w:r>
      <w:r w:rsidRPr="003F3CF4">
        <w:rPr>
          <w:rFonts w:ascii="Verdana" w:hAnsi="Verdana"/>
        </w:rPr>
        <w:t xml:space="preserve"> utilisent chaque jour leur </w:t>
      </w:r>
      <w:r>
        <w:rPr>
          <w:rFonts w:ascii="Verdana" w:hAnsi="Verdana"/>
        </w:rPr>
        <w:t>________________</w:t>
      </w:r>
      <w:r w:rsidRPr="003F3CF4">
        <w:rPr>
          <w:rFonts w:ascii="Verdana" w:hAnsi="Verdana"/>
        </w:rPr>
        <w:t xml:space="preserve"> ou</w:t>
      </w:r>
      <w:r>
        <w:rPr>
          <w:rFonts w:ascii="Verdana" w:hAnsi="Verdana"/>
        </w:rPr>
        <w:t xml:space="preserve"> </w:t>
      </w:r>
      <w:r w:rsidRPr="003F3CF4">
        <w:rPr>
          <w:rFonts w:ascii="Verdana" w:hAnsi="Verdana"/>
        </w:rPr>
        <w:t>empruntent les transports</w:t>
      </w:r>
      <w:r>
        <w:rPr>
          <w:rFonts w:ascii="Verdana" w:hAnsi="Verdana"/>
        </w:rPr>
        <w:t xml:space="preserve"> </w:t>
      </w:r>
      <w:r w:rsidRPr="003F3CF4">
        <w:rPr>
          <w:rFonts w:ascii="Verdana" w:hAnsi="Verdana"/>
        </w:rPr>
        <w:t xml:space="preserve">en </w:t>
      </w:r>
      <w:r w:rsidRPr="003F3CF4">
        <w:rPr>
          <w:rFonts w:ascii="Verdana" w:hAnsi="Verdana"/>
        </w:rPr>
        <w:t>_____________</w:t>
      </w:r>
      <w:r w:rsidRPr="003F3CF4">
        <w:rPr>
          <w:rFonts w:ascii="Verdana" w:hAnsi="Verdana"/>
        </w:rPr>
        <w:t xml:space="preserve"> pour se rendre sur leur lieu de </w:t>
      </w:r>
      <w:r>
        <w:rPr>
          <w:rFonts w:ascii="Verdana" w:hAnsi="Verdana"/>
        </w:rPr>
        <w:t>_____________</w:t>
      </w:r>
      <w:r w:rsidRPr="003F3CF4">
        <w:rPr>
          <w:rFonts w:ascii="Verdana" w:hAnsi="Verdana"/>
        </w:rPr>
        <w:t>.</w:t>
      </w:r>
    </w:p>
    <w:p w14:paraId="10A1115B" w14:textId="65D12603" w:rsidR="003F3CF4" w:rsidRPr="003F3CF4" w:rsidRDefault="003F3CF4" w:rsidP="003F3CF4">
      <w:pPr>
        <w:pStyle w:val="Paragraphedeliste"/>
        <w:spacing w:line="360" w:lineRule="auto"/>
        <w:ind w:left="0"/>
        <w:jc w:val="both"/>
        <w:rPr>
          <w:rFonts w:ascii="Verdana" w:hAnsi="Verdana"/>
        </w:rPr>
      </w:pPr>
      <w:r w:rsidRPr="003F3CF4">
        <w:rPr>
          <w:rFonts w:ascii="Verdana" w:hAnsi="Verdana"/>
        </w:rPr>
        <w:t xml:space="preserve">Certaines </w:t>
      </w:r>
      <w:r>
        <w:rPr>
          <w:rFonts w:ascii="Verdana" w:hAnsi="Verdana"/>
        </w:rPr>
        <w:t>_____________</w:t>
      </w:r>
      <w:r w:rsidRPr="003F3CF4">
        <w:rPr>
          <w:rFonts w:ascii="Verdana" w:hAnsi="Verdana"/>
        </w:rPr>
        <w:t xml:space="preserve"> s’installent en </w:t>
      </w:r>
      <w:r>
        <w:rPr>
          <w:rFonts w:ascii="Verdana" w:hAnsi="Verdana"/>
        </w:rPr>
        <w:t>________________</w:t>
      </w:r>
      <w:r w:rsidRPr="003F3CF4">
        <w:rPr>
          <w:rFonts w:ascii="Verdana" w:hAnsi="Verdana"/>
        </w:rPr>
        <w:t xml:space="preserve"> ou dans des quartiers d’</w:t>
      </w:r>
      <w:r>
        <w:rPr>
          <w:rFonts w:ascii="Verdana" w:hAnsi="Verdana"/>
        </w:rPr>
        <w:t xml:space="preserve">______________ </w:t>
      </w:r>
      <w:r w:rsidRPr="003F3CF4">
        <w:rPr>
          <w:rFonts w:ascii="Verdana" w:hAnsi="Verdana"/>
        </w:rPr>
        <w:t xml:space="preserve">modernes, tandis que d’autres préfèrent la </w:t>
      </w:r>
      <w:r>
        <w:rPr>
          <w:rFonts w:ascii="Verdana" w:hAnsi="Verdana"/>
        </w:rPr>
        <w:t>____________</w:t>
      </w:r>
      <w:r w:rsidRPr="003F3CF4">
        <w:rPr>
          <w:rFonts w:ascii="Verdana" w:hAnsi="Verdana"/>
        </w:rPr>
        <w:t>.</w:t>
      </w:r>
    </w:p>
    <w:p w14:paraId="7FD74765" w14:textId="6F825BFB" w:rsidR="00FC658C" w:rsidRPr="003F3CF4" w:rsidRDefault="003F3CF4" w:rsidP="003F3CF4">
      <w:pPr>
        <w:pStyle w:val="Paragraphedeliste"/>
        <w:spacing w:line="360" w:lineRule="auto"/>
        <w:ind w:left="0"/>
        <w:jc w:val="both"/>
        <w:rPr>
          <w:rFonts w:ascii="Verdana" w:hAnsi="Verdana"/>
        </w:rPr>
      </w:pPr>
      <w:r w:rsidRPr="003F3CF4">
        <w:rPr>
          <w:rFonts w:ascii="Verdana" w:hAnsi="Verdana"/>
        </w:rPr>
        <w:t xml:space="preserve">Toutes s’installent près des moyens de </w:t>
      </w:r>
      <w:r>
        <w:rPr>
          <w:rFonts w:ascii="Verdana" w:hAnsi="Verdana"/>
        </w:rPr>
        <w:t>_______________</w:t>
      </w:r>
      <w:r w:rsidRPr="003F3CF4">
        <w:rPr>
          <w:rFonts w:ascii="Verdana" w:hAnsi="Verdana"/>
        </w:rPr>
        <w:t xml:space="preserve"> et voient s’installer à</w:t>
      </w:r>
      <w:r>
        <w:rPr>
          <w:rFonts w:ascii="Verdana" w:hAnsi="Verdana"/>
        </w:rPr>
        <w:t xml:space="preserve"> </w:t>
      </w:r>
      <w:r w:rsidRPr="003F3CF4">
        <w:rPr>
          <w:rFonts w:ascii="Verdana" w:hAnsi="Verdana"/>
        </w:rPr>
        <w:t>proximité des</w:t>
      </w:r>
      <w:r>
        <w:rPr>
          <w:rFonts w:ascii="Verdana" w:hAnsi="Verdana"/>
        </w:rPr>
        <w:t xml:space="preserve"> </w:t>
      </w:r>
      <w:r w:rsidRPr="003F3CF4">
        <w:rPr>
          <w:rFonts w:ascii="Verdana" w:hAnsi="Verdana"/>
        </w:rPr>
        <w:t>activités de service à la personne</w:t>
      </w:r>
      <w:r>
        <w:rPr>
          <w:rFonts w:ascii="Verdana" w:hAnsi="Verdana"/>
        </w:rPr>
        <w:t xml:space="preserve"> </w:t>
      </w:r>
      <w:r w:rsidRPr="003F3CF4">
        <w:rPr>
          <w:rFonts w:ascii="Verdana" w:hAnsi="Verdana"/>
        </w:rPr>
        <w:t>(restaurants, magasins, cinémas, ...)</w:t>
      </w:r>
    </w:p>
    <w:p w14:paraId="1A08EB01" w14:textId="4D7182D0" w:rsidR="003F3CF4" w:rsidRDefault="003F3CF4" w:rsidP="00FC658C">
      <w:pPr>
        <w:pStyle w:val="Paragraphedeliste"/>
        <w:spacing w:line="360" w:lineRule="auto"/>
        <w:ind w:left="0"/>
        <w:jc w:val="both"/>
        <w:rPr>
          <w:rFonts w:ascii="Verdana" w:hAnsi="Verdana"/>
          <w:u w:val="single"/>
        </w:rPr>
      </w:pPr>
    </w:p>
    <w:p w14:paraId="16B44A32" w14:textId="3CA01577" w:rsidR="003F3CF4" w:rsidRDefault="003F3CF4" w:rsidP="003F3CF4">
      <w:pPr>
        <w:pStyle w:val="Paragraphedeliste"/>
        <w:pBdr>
          <w:left w:val="single" w:sz="4" w:space="4" w:color="auto"/>
        </w:pBdr>
        <w:spacing w:line="360" w:lineRule="auto"/>
        <w:ind w:left="0"/>
        <w:jc w:val="both"/>
        <w:rPr>
          <w:rFonts w:ascii="Verdana" w:hAnsi="Verdana"/>
          <w:u w:val="single"/>
        </w:rPr>
      </w:pPr>
      <w:r>
        <w:rPr>
          <w:rFonts w:ascii="Verdana" w:hAnsi="Verdana"/>
          <w:u w:val="single"/>
        </w:rPr>
        <w:t>FACULTATIF</w:t>
      </w:r>
    </w:p>
    <w:p w14:paraId="78800746" w14:textId="77777777" w:rsidR="003F3CF4" w:rsidRPr="003F3CF4" w:rsidRDefault="003F3CF4" w:rsidP="003F3CF4">
      <w:pPr>
        <w:pBdr>
          <w:left w:val="single" w:sz="4" w:space="4" w:color="auto"/>
        </w:pBdr>
        <w:rPr>
          <w:rFonts w:ascii="Verdana" w:hAnsi="Verdana"/>
          <w:sz w:val="24"/>
          <w:szCs w:val="24"/>
        </w:rPr>
      </w:pPr>
      <w:r w:rsidRPr="003F3CF4">
        <w:rPr>
          <w:rFonts w:ascii="Verdana" w:hAnsi="Verdana"/>
          <w:sz w:val="24"/>
          <w:szCs w:val="24"/>
        </w:rPr>
        <w:t xml:space="preserve">Pendant le confinement, certaines personnes autour de toi ont-elles pu continuer de travailler ? </w:t>
      </w:r>
    </w:p>
    <w:p w14:paraId="62A41212" w14:textId="77777777" w:rsidR="003F3CF4" w:rsidRPr="003F3CF4" w:rsidRDefault="003F3CF4" w:rsidP="003F3CF4">
      <w:pPr>
        <w:pBdr>
          <w:left w:val="single" w:sz="4" w:space="4" w:color="auto"/>
        </w:pBdr>
        <w:rPr>
          <w:rFonts w:ascii="Verdana" w:hAnsi="Verdana"/>
          <w:sz w:val="24"/>
          <w:szCs w:val="24"/>
        </w:rPr>
      </w:pPr>
      <w:r w:rsidRPr="003F3CF4">
        <w:rPr>
          <w:rFonts w:ascii="Verdana" w:hAnsi="Verdana"/>
          <w:sz w:val="24"/>
          <w:szCs w:val="24"/>
        </w:rPr>
        <w:t xml:space="preserve">Si ces personnes n’étaient pas personnel soignant ou indispensable au pays (transport, grande distribution, pompiers, gendarmes, </w:t>
      </w:r>
      <w:proofErr w:type="gramStart"/>
      <w:r w:rsidRPr="003F3CF4">
        <w:rPr>
          <w:rFonts w:ascii="Verdana" w:hAnsi="Verdana"/>
          <w:sz w:val="24"/>
          <w:szCs w:val="24"/>
        </w:rPr>
        <w:t>policiers..</w:t>
      </w:r>
      <w:proofErr w:type="spellStart"/>
      <w:proofErr w:type="gramEnd"/>
      <w:r w:rsidRPr="003F3CF4">
        <w:rPr>
          <w:rFonts w:ascii="Verdana" w:hAnsi="Verdana"/>
          <w:sz w:val="24"/>
          <w:szCs w:val="24"/>
        </w:rPr>
        <w:t>etc</w:t>
      </w:r>
      <w:proofErr w:type="spellEnd"/>
      <w:r w:rsidRPr="003F3CF4">
        <w:rPr>
          <w:rFonts w:ascii="Verdana" w:hAnsi="Verdana"/>
          <w:sz w:val="24"/>
          <w:szCs w:val="24"/>
        </w:rPr>
        <w:t>), comment ont-elles poursuivi leur activité ?</w:t>
      </w:r>
    </w:p>
    <w:p w14:paraId="4B56304E" w14:textId="77777777" w:rsidR="003F3CF4" w:rsidRPr="003F3CF4" w:rsidRDefault="003F3CF4" w:rsidP="003F3CF4">
      <w:pPr>
        <w:pBdr>
          <w:left w:val="single" w:sz="4" w:space="4" w:color="auto"/>
        </w:pBdr>
        <w:rPr>
          <w:rFonts w:ascii="Verdana" w:hAnsi="Verdana"/>
          <w:sz w:val="24"/>
          <w:szCs w:val="24"/>
        </w:rPr>
      </w:pPr>
      <w:r w:rsidRPr="003F3CF4">
        <w:rPr>
          <w:rFonts w:ascii="Verdana" w:hAnsi="Verdana"/>
          <w:sz w:val="24"/>
          <w:szCs w:val="24"/>
        </w:rPr>
        <w:t xml:space="preserve">Regarde cette vidéo. </w:t>
      </w:r>
    </w:p>
    <w:p w14:paraId="33E65242" w14:textId="2D7BDA34" w:rsidR="003F3CF4" w:rsidRPr="003F3CF4" w:rsidRDefault="003F3CF4" w:rsidP="003F3CF4">
      <w:pPr>
        <w:pBdr>
          <w:left w:val="single" w:sz="4" w:space="4" w:color="auto"/>
        </w:pBdr>
        <w:rPr>
          <w:rFonts w:ascii="Verdana" w:hAnsi="Verdana"/>
          <w:sz w:val="24"/>
          <w:szCs w:val="24"/>
        </w:rPr>
      </w:pPr>
      <w:hyperlink r:id="rId6" w:history="1">
        <w:r w:rsidRPr="003F3CF4">
          <w:rPr>
            <w:rStyle w:val="Lienhypertexte"/>
            <w:rFonts w:ascii="Verdana" w:hAnsi="Verdana"/>
            <w:sz w:val="24"/>
            <w:szCs w:val="24"/>
          </w:rPr>
          <w:t>https://www.lumni.fr/video/cest-quoi-le-teletravail</w:t>
        </w:r>
      </w:hyperlink>
    </w:p>
    <w:p w14:paraId="4D8EC158" w14:textId="632C41D4" w:rsidR="00FC658C" w:rsidRPr="00FC658C" w:rsidRDefault="00FC658C" w:rsidP="00FC658C">
      <w:pPr>
        <w:pStyle w:val="Paragraphedeliste"/>
        <w:spacing w:line="360" w:lineRule="auto"/>
        <w:ind w:left="0"/>
        <w:jc w:val="both"/>
        <w:rPr>
          <w:rFonts w:ascii="Verdana" w:hAnsi="Verdana"/>
        </w:rPr>
      </w:pPr>
      <w:r w:rsidRPr="00FC658C">
        <w:rPr>
          <w:rFonts w:ascii="Verdana" w:hAnsi="Verdana"/>
          <w:u w:val="single"/>
        </w:rPr>
        <w:lastRenderedPageBreak/>
        <w:t>1°) Transpose à l’imparfait</w:t>
      </w:r>
      <w:r w:rsidRPr="00FC658C">
        <w:rPr>
          <w:rFonts w:ascii="Verdana" w:hAnsi="Verdana"/>
        </w:rPr>
        <w:t>. Terminaisons de l’imparfait : -ais / -ais / -ait / -ions / -</w:t>
      </w:r>
      <w:proofErr w:type="spellStart"/>
      <w:r w:rsidRPr="00FC658C">
        <w:rPr>
          <w:rFonts w:ascii="Verdana" w:hAnsi="Verdana"/>
        </w:rPr>
        <w:t>iez</w:t>
      </w:r>
      <w:proofErr w:type="spellEnd"/>
      <w:r w:rsidRPr="00FC658C">
        <w:rPr>
          <w:rFonts w:ascii="Verdana" w:hAnsi="Verdana"/>
        </w:rPr>
        <w:t xml:space="preserve"> / -aient</w:t>
      </w:r>
    </w:p>
    <w:p w14:paraId="789C2502" w14:textId="77777777" w:rsidR="00FC658C" w:rsidRPr="00FC658C" w:rsidRDefault="00FC658C" w:rsidP="00FC658C">
      <w:pPr>
        <w:pStyle w:val="Paragraphedeliste"/>
        <w:spacing w:line="360" w:lineRule="auto"/>
        <w:ind w:left="0"/>
        <w:jc w:val="both"/>
        <w:rPr>
          <w:rFonts w:ascii="Verdana" w:hAnsi="Verdana"/>
        </w:rPr>
      </w:pPr>
    </w:p>
    <w:p w14:paraId="1944A7FA" w14:textId="77777777" w:rsidR="00FC658C" w:rsidRPr="00FC658C" w:rsidRDefault="00FC658C" w:rsidP="00FC658C">
      <w:pPr>
        <w:pStyle w:val="Paragraphedeliste"/>
        <w:spacing w:line="360" w:lineRule="auto"/>
        <w:ind w:left="0"/>
        <w:jc w:val="both"/>
        <w:rPr>
          <w:rFonts w:ascii="Verdana" w:hAnsi="Verdana"/>
        </w:rPr>
      </w:pPr>
      <w:r w:rsidRPr="00FC658C">
        <w:rPr>
          <w:rFonts w:ascii="Verdana" w:hAnsi="Verdana"/>
        </w:rPr>
        <w:t xml:space="preserve">Le garçon vole des bonbons dans le magasin. Il prend des nounours à la guimauve. Le confiseur reçoit des clientes. Elles parlent longtemps avec lui. Moi et mes copains, se dit </w:t>
      </w:r>
      <w:proofErr w:type="spellStart"/>
      <w:r w:rsidRPr="00FC658C">
        <w:rPr>
          <w:rFonts w:ascii="Verdana" w:hAnsi="Verdana"/>
        </w:rPr>
        <w:t>Gillou</w:t>
      </w:r>
      <w:proofErr w:type="spellEnd"/>
      <w:r w:rsidRPr="00FC658C">
        <w:rPr>
          <w:rFonts w:ascii="Verdana" w:hAnsi="Verdana"/>
        </w:rPr>
        <w:t xml:space="preserve">, sommes invisibles ! ***Chaque jeudi, ces clientes achètent des sucreries pour la fin de la semaine. Nous avons envie d’en acheter nous aussi avec mes amis. Mais nous avons peu d’argent. Je demande alors à mes parents un peu de monnaie. Mais ceux-ci refusent comme à chaque fois. </w:t>
      </w:r>
    </w:p>
    <w:p w14:paraId="79ECEB2C" w14:textId="77777777" w:rsidR="00FC658C" w:rsidRPr="00FC658C" w:rsidRDefault="00FC658C" w:rsidP="00FC658C">
      <w:pPr>
        <w:pStyle w:val="Paragraphedeliste"/>
        <w:spacing w:line="360" w:lineRule="auto"/>
        <w:ind w:left="0"/>
        <w:jc w:val="both"/>
        <w:rPr>
          <w:rFonts w:ascii="Verdana" w:hAnsi="Verdana"/>
        </w:rPr>
      </w:pPr>
      <w:r w:rsidRPr="00FC658C">
        <w:rPr>
          <w:rFonts w:ascii="Verdana" w:hAnsi="Verdana"/>
        </w:rPr>
        <w:t xml:space="preserve">2°) </w:t>
      </w:r>
      <w:r w:rsidRPr="00FC658C">
        <w:rPr>
          <w:rFonts w:ascii="Verdana" w:hAnsi="Verdana"/>
          <w:u w:val="single"/>
        </w:rPr>
        <w:t>Trouve le mot générique</w:t>
      </w:r>
      <w:r w:rsidRPr="00FC658C">
        <w:rPr>
          <w:rFonts w:ascii="Verdana" w:hAnsi="Verdana"/>
        </w:rPr>
        <w:t xml:space="preserve"> : </w:t>
      </w:r>
    </w:p>
    <w:p w14:paraId="1106F085" w14:textId="77777777" w:rsidR="00FC658C" w:rsidRPr="00FC658C" w:rsidRDefault="00FC658C" w:rsidP="00FC658C">
      <w:pPr>
        <w:pStyle w:val="Paragraphedeliste"/>
        <w:numPr>
          <w:ilvl w:val="0"/>
          <w:numId w:val="1"/>
        </w:numPr>
        <w:spacing w:line="360" w:lineRule="auto"/>
        <w:jc w:val="both"/>
        <w:rPr>
          <w:rFonts w:ascii="Verdana" w:hAnsi="Verdana"/>
        </w:rPr>
      </w:pPr>
      <w:r w:rsidRPr="00FC658C">
        <w:rPr>
          <w:rFonts w:ascii="Verdana" w:hAnsi="Verdana"/>
        </w:rPr>
        <w:t>Fraise tagada – carambar – réglisse – dragibus =</w:t>
      </w:r>
    </w:p>
    <w:p w14:paraId="5245E9C5" w14:textId="77777777" w:rsidR="00FC658C" w:rsidRPr="00FC658C" w:rsidRDefault="00FC658C" w:rsidP="00FC658C">
      <w:pPr>
        <w:pStyle w:val="Paragraphedeliste"/>
        <w:numPr>
          <w:ilvl w:val="0"/>
          <w:numId w:val="1"/>
        </w:numPr>
        <w:spacing w:line="360" w:lineRule="auto"/>
        <w:jc w:val="both"/>
        <w:rPr>
          <w:rFonts w:ascii="Verdana" w:hAnsi="Verdana"/>
        </w:rPr>
      </w:pPr>
      <w:r w:rsidRPr="00FC658C">
        <w:rPr>
          <w:rFonts w:ascii="Verdana" w:hAnsi="Verdana"/>
        </w:rPr>
        <w:t xml:space="preserve">Poivre- sel – cumin – curry = </w:t>
      </w:r>
    </w:p>
    <w:p w14:paraId="5F260108" w14:textId="77777777" w:rsidR="00FC658C" w:rsidRPr="00FC658C" w:rsidRDefault="00FC658C" w:rsidP="00FC658C">
      <w:pPr>
        <w:pStyle w:val="Paragraphedeliste"/>
        <w:numPr>
          <w:ilvl w:val="0"/>
          <w:numId w:val="1"/>
        </w:numPr>
        <w:spacing w:line="360" w:lineRule="auto"/>
        <w:jc w:val="both"/>
        <w:rPr>
          <w:rFonts w:ascii="Verdana" w:hAnsi="Verdana"/>
        </w:rPr>
      </w:pPr>
      <w:proofErr w:type="spellStart"/>
      <w:r w:rsidRPr="00FC658C">
        <w:rPr>
          <w:rFonts w:ascii="Verdana" w:hAnsi="Verdana"/>
        </w:rPr>
        <w:t>Boeuf</w:t>
      </w:r>
      <w:proofErr w:type="spellEnd"/>
      <w:r w:rsidRPr="00FC658C">
        <w:rPr>
          <w:rFonts w:ascii="Verdana" w:hAnsi="Verdana"/>
        </w:rPr>
        <w:t xml:space="preserve"> – agneau – poulet – pintade =</w:t>
      </w:r>
    </w:p>
    <w:p w14:paraId="50028146" w14:textId="77777777" w:rsidR="00FC658C" w:rsidRPr="00FC658C" w:rsidRDefault="00FC658C" w:rsidP="00FC658C">
      <w:pPr>
        <w:pStyle w:val="Paragraphedeliste"/>
        <w:numPr>
          <w:ilvl w:val="0"/>
          <w:numId w:val="1"/>
        </w:numPr>
        <w:spacing w:line="360" w:lineRule="auto"/>
        <w:jc w:val="both"/>
        <w:rPr>
          <w:rFonts w:ascii="Verdana" w:hAnsi="Verdana"/>
        </w:rPr>
      </w:pPr>
      <w:r w:rsidRPr="00FC658C">
        <w:rPr>
          <w:rFonts w:ascii="Verdana" w:hAnsi="Verdana"/>
        </w:rPr>
        <w:t xml:space="preserve">Confiseur – garagiste – libraire – boucher = </w:t>
      </w:r>
    </w:p>
    <w:p w14:paraId="0B262D74" w14:textId="77777777" w:rsidR="00FC658C" w:rsidRPr="00FC658C" w:rsidRDefault="00FC658C" w:rsidP="00FC658C">
      <w:pPr>
        <w:pStyle w:val="Standard"/>
        <w:spacing w:line="360" w:lineRule="auto"/>
        <w:jc w:val="both"/>
        <w:rPr>
          <w:rFonts w:ascii="Verdana" w:hAnsi="Verdana"/>
        </w:rPr>
      </w:pPr>
      <w:r w:rsidRPr="00FC658C">
        <w:rPr>
          <w:rFonts w:ascii="Verdana" w:hAnsi="Verdana"/>
        </w:rPr>
        <w:t>3</w:t>
      </w:r>
      <w:proofErr w:type="gramStart"/>
      <w:r w:rsidRPr="00FC658C">
        <w:rPr>
          <w:rFonts w:ascii="Verdana" w:hAnsi="Verdana"/>
        </w:rPr>
        <w:t xml:space="preserve">°) </w:t>
      </w:r>
      <w:r w:rsidRPr="00FC658C">
        <w:rPr>
          <w:rFonts w:ascii="Verdana" w:hAnsi="Verdana" w:cs="Comic Sans MS"/>
          <w:sz w:val="22"/>
          <w:szCs w:val="22"/>
        </w:rPr>
        <w:t xml:space="preserve"> </w:t>
      </w:r>
      <w:r w:rsidRPr="00FC658C">
        <w:rPr>
          <w:rFonts w:ascii="Verdana" w:hAnsi="Verdana" w:cs="Comic Sans MS"/>
          <w:sz w:val="22"/>
          <w:szCs w:val="22"/>
          <w:u w:val="single"/>
        </w:rPr>
        <w:t>Voici</w:t>
      </w:r>
      <w:proofErr w:type="gramEnd"/>
      <w:r w:rsidRPr="00FC658C">
        <w:rPr>
          <w:rFonts w:ascii="Verdana" w:hAnsi="Verdana" w:cs="Comic Sans MS"/>
          <w:sz w:val="22"/>
          <w:szCs w:val="22"/>
          <w:u w:val="single"/>
        </w:rPr>
        <w:t xml:space="preserve"> des mots génériques. Entoure trois mots pouvant s’y rapporter.</w:t>
      </w:r>
    </w:p>
    <w:p w14:paraId="52AA7882" w14:textId="77777777" w:rsidR="00FC658C" w:rsidRPr="00FC658C" w:rsidRDefault="00FC658C" w:rsidP="00FC658C">
      <w:pPr>
        <w:pStyle w:val="Paragraphedeliste"/>
        <w:spacing w:line="360" w:lineRule="auto"/>
        <w:ind w:left="0"/>
        <w:jc w:val="both"/>
        <w:rPr>
          <w:rFonts w:ascii="Verdana" w:hAnsi="Verdana"/>
        </w:rPr>
      </w:pPr>
      <w:r w:rsidRPr="00FC658C">
        <w:rPr>
          <w:rFonts w:ascii="Verdana" w:hAnsi="Verdana"/>
        </w:rPr>
        <w:t xml:space="preserve">A-parties d’un bateau = mât –chaise – capitaine - pont – loup - voile – sac à dos - gouvernail - </w:t>
      </w:r>
    </w:p>
    <w:p w14:paraId="70DDE3FF" w14:textId="77777777" w:rsidR="00FC658C" w:rsidRPr="00FC658C" w:rsidRDefault="00FC658C" w:rsidP="00FC658C">
      <w:pPr>
        <w:pStyle w:val="Paragraphedeliste"/>
        <w:spacing w:line="360" w:lineRule="auto"/>
        <w:ind w:left="0"/>
        <w:jc w:val="both"/>
        <w:rPr>
          <w:rFonts w:ascii="Verdana" w:hAnsi="Verdana"/>
        </w:rPr>
      </w:pPr>
      <w:r w:rsidRPr="00FC658C">
        <w:rPr>
          <w:rFonts w:ascii="Verdana" w:hAnsi="Verdana"/>
        </w:rPr>
        <w:t xml:space="preserve">B-objets connectés = téléphone – table – cartable – téléviseur – ordinateur – moufle - </w:t>
      </w:r>
    </w:p>
    <w:p w14:paraId="0B80A680" w14:textId="77777777" w:rsidR="00FC658C" w:rsidRPr="00FC658C" w:rsidRDefault="00FC658C" w:rsidP="00FC658C">
      <w:pPr>
        <w:pStyle w:val="Paragraphedeliste"/>
        <w:spacing w:line="360" w:lineRule="auto"/>
        <w:ind w:left="0"/>
        <w:jc w:val="both"/>
        <w:rPr>
          <w:rFonts w:ascii="Verdana" w:hAnsi="Verdana"/>
        </w:rPr>
      </w:pPr>
      <w:r w:rsidRPr="00FC658C">
        <w:rPr>
          <w:rFonts w:ascii="Verdana" w:hAnsi="Verdana"/>
        </w:rPr>
        <w:t xml:space="preserve">C- organes corporels : estomac – bras – jambes – </w:t>
      </w:r>
      <w:proofErr w:type="spellStart"/>
      <w:r w:rsidRPr="00FC658C">
        <w:rPr>
          <w:rFonts w:ascii="Verdana" w:hAnsi="Verdana"/>
        </w:rPr>
        <w:t>coeur</w:t>
      </w:r>
      <w:proofErr w:type="spellEnd"/>
      <w:r w:rsidRPr="00FC658C">
        <w:rPr>
          <w:rFonts w:ascii="Verdana" w:hAnsi="Verdana"/>
        </w:rPr>
        <w:t xml:space="preserve"> – sourcils – foie – cheveux – nez</w:t>
      </w:r>
    </w:p>
    <w:p w14:paraId="61802F86" w14:textId="77777777" w:rsidR="00FC658C" w:rsidRPr="00FC658C" w:rsidRDefault="00FC658C" w:rsidP="00FC658C">
      <w:pPr>
        <w:pStyle w:val="Paragraphedeliste"/>
        <w:spacing w:line="360" w:lineRule="auto"/>
        <w:ind w:left="0"/>
        <w:jc w:val="both"/>
        <w:rPr>
          <w:rFonts w:ascii="Verdana" w:hAnsi="Verdana"/>
        </w:rPr>
      </w:pPr>
      <w:r w:rsidRPr="00FC658C">
        <w:rPr>
          <w:rFonts w:ascii="Verdana" w:hAnsi="Verdana"/>
        </w:rPr>
        <w:t xml:space="preserve">D- personnages légendaires : fée – président – député – sirène – maire – sorcier – médecin - </w:t>
      </w:r>
    </w:p>
    <w:p w14:paraId="0DAC1C46" w14:textId="77777777" w:rsidR="00FC658C" w:rsidRPr="00FC658C" w:rsidRDefault="00FC658C" w:rsidP="00FC658C">
      <w:pPr>
        <w:pStyle w:val="Paragraphedeliste"/>
        <w:spacing w:line="360" w:lineRule="auto"/>
        <w:ind w:left="0"/>
        <w:jc w:val="both"/>
        <w:rPr>
          <w:rFonts w:ascii="Verdana" w:hAnsi="Verdana"/>
        </w:rPr>
      </w:pPr>
      <w:r w:rsidRPr="00FC658C">
        <w:rPr>
          <w:rFonts w:ascii="Verdana" w:hAnsi="Verdana"/>
        </w:rPr>
        <w:t xml:space="preserve">4°) </w:t>
      </w:r>
      <w:r w:rsidRPr="00FC658C">
        <w:rPr>
          <w:rFonts w:ascii="Verdana" w:hAnsi="Verdana"/>
          <w:u w:val="single"/>
        </w:rPr>
        <w:t>Explique dans le passage ci-dessous, ce qu’est la « voix des sucreries ». A quel personnage cela fait-il référence </w:t>
      </w:r>
      <w:r w:rsidRPr="00FC658C">
        <w:rPr>
          <w:rFonts w:ascii="Verdana" w:hAnsi="Verdana"/>
        </w:rPr>
        <w:t>?</w:t>
      </w:r>
    </w:p>
    <w:p w14:paraId="1EC54ED2" w14:textId="77777777" w:rsidR="00FC658C" w:rsidRPr="00FC658C" w:rsidRDefault="00FC658C" w:rsidP="00FC658C">
      <w:pPr>
        <w:spacing w:line="360" w:lineRule="auto"/>
        <w:jc w:val="both"/>
        <w:rPr>
          <w:rFonts w:ascii="Verdana" w:hAnsi="Verdana"/>
        </w:rPr>
      </w:pPr>
      <w:r w:rsidRPr="00FC658C">
        <w:rPr>
          <w:rFonts w:ascii="Verdana" w:hAnsi="Verdana" w:cs="Arial"/>
          <w:i/>
          <w:iCs/>
        </w:rPr>
        <w:t>Il me fait marrer Ulysse ! C’est facile de résister quand on se fait attacher au mât du bateau pour écouter les voix des sirènes. Moi, je n’avais pas de mât. J’étais seul pour combattre l</w:t>
      </w:r>
      <w:r w:rsidRPr="00FC658C">
        <w:rPr>
          <w:rFonts w:ascii="Verdana" w:hAnsi="Verdana" w:cs="Arial"/>
          <w:b/>
          <w:bCs/>
          <w:i/>
          <w:iCs/>
        </w:rPr>
        <w:t>a voix des sucreries.</w:t>
      </w:r>
    </w:p>
    <w:p w14:paraId="126D9A45" w14:textId="77777777" w:rsidR="00FC658C" w:rsidRPr="00FC658C" w:rsidRDefault="00FC658C" w:rsidP="00FC658C">
      <w:pPr>
        <w:spacing w:line="360" w:lineRule="auto"/>
        <w:jc w:val="both"/>
        <w:rPr>
          <w:rFonts w:ascii="Verdana" w:hAnsi="Verdana"/>
        </w:rPr>
      </w:pPr>
      <w:r w:rsidRPr="00FC658C">
        <w:rPr>
          <w:rFonts w:ascii="Verdana" w:hAnsi="Verdana" w:cs="Arial"/>
        </w:rPr>
        <w:t xml:space="preserve">5°) </w:t>
      </w:r>
      <w:r w:rsidRPr="00FC658C">
        <w:rPr>
          <w:rFonts w:ascii="Verdana" w:hAnsi="Verdana" w:cs="Arial"/>
          <w:u w:val="single"/>
        </w:rPr>
        <w:t>Mets ces adjectifs au féminin puis fore des adverbes dérivés</w:t>
      </w:r>
      <w:r w:rsidRPr="00FC658C">
        <w:rPr>
          <w:rFonts w:ascii="Verdana" w:hAnsi="Verdana" w:cs="Arial"/>
        </w:rPr>
        <w:t xml:space="preserve">. </w:t>
      </w:r>
    </w:p>
    <w:p w14:paraId="11C40397" w14:textId="77777777" w:rsidR="00FC658C" w:rsidRPr="00FC658C" w:rsidRDefault="00FC658C" w:rsidP="00FC658C">
      <w:pPr>
        <w:spacing w:line="360" w:lineRule="auto"/>
        <w:jc w:val="both"/>
        <w:rPr>
          <w:rFonts w:ascii="Verdana" w:hAnsi="Verdana"/>
        </w:rPr>
      </w:pPr>
      <w:r w:rsidRPr="00FC658C">
        <w:rPr>
          <w:rFonts w:ascii="Verdana" w:hAnsi="Verdana" w:cs="Arial"/>
        </w:rPr>
        <w:t>Ex : lent – lent</w:t>
      </w:r>
      <w:r w:rsidRPr="00FC658C">
        <w:rPr>
          <w:rFonts w:ascii="Verdana" w:hAnsi="Verdana" w:cs="Arial"/>
          <w:b/>
          <w:bCs/>
        </w:rPr>
        <w:t>e</w:t>
      </w:r>
      <w:r w:rsidRPr="00FC658C">
        <w:rPr>
          <w:rFonts w:ascii="Verdana" w:hAnsi="Verdana" w:cs="Arial"/>
        </w:rPr>
        <w:t xml:space="preserve"> – lente</w:t>
      </w:r>
      <w:r w:rsidRPr="00FC658C">
        <w:rPr>
          <w:rFonts w:ascii="Verdana" w:hAnsi="Verdana" w:cs="Arial"/>
          <w:b/>
          <w:bCs/>
        </w:rPr>
        <w:t>ment</w:t>
      </w:r>
    </w:p>
    <w:p w14:paraId="27CA6603" w14:textId="77777777" w:rsidR="00FC658C" w:rsidRPr="00FC658C" w:rsidRDefault="00FC658C" w:rsidP="00FC658C">
      <w:pPr>
        <w:spacing w:line="360" w:lineRule="auto"/>
        <w:jc w:val="both"/>
        <w:rPr>
          <w:rFonts w:ascii="Verdana" w:hAnsi="Verdana"/>
        </w:rPr>
      </w:pPr>
      <w:r w:rsidRPr="00FC658C">
        <w:rPr>
          <w:rFonts w:ascii="Verdana" w:hAnsi="Verdana" w:cs="Arial"/>
        </w:rPr>
        <w:t xml:space="preserve">A- doux = </w:t>
      </w:r>
    </w:p>
    <w:p w14:paraId="1AB856BC" w14:textId="77777777" w:rsidR="00FC658C" w:rsidRPr="00FC658C" w:rsidRDefault="00FC658C" w:rsidP="00FC658C">
      <w:pPr>
        <w:spacing w:line="360" w:lineRule="auto"/>
        <w:jc w:val="both"/>
        <w:rPr>
          <w:rFonts w:ascii="Verdana" w:hAnsi="Verdana"/>
        </w:rPr>
      </w:pPr>
      <w:r w:rsidRPr="00FC658C">
        <w:rPr>
          <w:rFonts w:ascii="Verdana" w:hAnsi="Verdana" w:cs="Arial"/>
        </w:rPr>
        <w:t xml:space="preserve">B- sérieux = </w:t>
      </w:r>
    </w:p>
    <w:p w14:paraId="2CE43560" w14:textId="77777777" w:rsidR="00FC658C" w:rsidRPr="00FC658C" w:rsidRDefault="00FC658C" w:rsidP="00FC658C">
      <w:pPr>
        <w:spacing w:line="360" w:lineRule="auto"/>
        <w:jc w:val="both"/>
        <w:rPr>
          <w:rFonts w:ascii="Verdana" w:hAnsi="Verdana"/>
        </w:rPr>
      </w:pPr>
      <w:r w:rsidRPr="00FC658C">
        <w:rPr>
          <w:rFonts w:ascii="Verdana" w:hAnsi="Verdana" w:cs="Arial"/>
        </w:rPr>
        <w:t xml:space="preserve">C- bas = </w:t>
      </w:r>
    </w:p>
    <w:p w14:paraId="49E07DDD" w14:textId="77777777" w:rsidR="00FC658C" w:rsidRPr="00FC658C" w:rsidRDefault="00FC658C" w:rsidP="00FC658C">
      <w:pPr>
        <w:spacing w:line="360" w:lineRule="auto"/>
        <w:jc w:val="both"/>
        <w:rPr>
          <w:rFonts w:ascii="Verdana" w:hAnsi="Verdana"/>
        </w:rPr>
      </w:pPr>
      <w:r w:rsidRPr="00FC658C">
        <w:rPr>
          <w:rFonts w:ascii="Verdana" w:hAnsi="Verdana" w:cs="Arial"/>
        </w:rPr>
        <w:t xml:space="preserve">D- seul = </w:t>
      </w:r>
    </w:p>
    <w:p w14:paraId="1ADD390A" w14:textId="77777777" w:rsidR="003F3CF4" w:rsidRPr="00FC658C" w:rsidRDefault="00FC658C" w:rsidP="003F3CF4">
      <w:pPr>
        <w:rPr>
          <w:rStyle w:val="Lienhypertexte"/>
          <w:color w:val="auto"/>
          <w:sz w:val="24"/>
          <w:szCs w:val="24"/>
          <w:u w:val="none"/>
        </w:rPr>
      </w:pPr>
      <w:r w:rsidRPr="00FC658C">
        <w:rPr>
          <w:rFonts w:ascii="Verdana" w:hAnsi="Verdana" w:cs="Arial"/>
        </w:rPr>
        <w:lastRenderedPageBreak/>
        <w:t>E- fau</w:t>
      </w:r>
      <w:r w:rsidR="003F3CF4">
        <w:rPr>
          <w:rFonts w:ascii="Verdana" w:hAnsi="Verdana" w:cs="Arial"/>
        </w:rPr>
        <w:t xml:space="preserve">x = </w:t>
      </w:r>
      <w:r w:rsidR="003F3CF4">
        <w:rPr>
          <w:noProof/>
        </w:rPr>
        <mc:AlternateContent>
          <mc:Choice Requires="wps">
            <w:drawing>
              <wp:anchor distT="0" distB="0" distL="114300" distR="114300" simplePos="0" relativeHeight="251659264" behindDoc="0" locked="0" layoutInCell="1" allowOverlap="1" wp14:anchorId="335C1EA9" wp14:editId="701111E2">
                <wp:simplePos x="0" y="0"/>
                <wp:positionH relativeFrom="column">
                  <wp:posOffset>5235158</wp:posOffset>
                </wp:positionH>
                <wp:positionV relativeFrom="paragraph">
                  <wp:posOffset>7026426</wp:posOffset>
                </wp:positionV>
                <wp:extent cx="1264920" cy="409575"/>
                <wp:effectExtent l="0" t="0" r="11430" b="28575"/>
                <wp:wrapNone/>
                <wp:docPr id="3" name="Rectangle : coins arrondis 3"/>
                <wp:cNvGraphicFramePr/>
                <a:graphic xmlns:a="http://schemas.openxmlformats.org/drawingml/2006/main">
                  <a:graphicData uri="http://schemas.microsoft.com/office/word/2010/wordprocessingShape">
                    <wps:wsp>
                      <wps:cNvSpPr/>
                      <wps:spPr>
                        <a:xfrm>
                          <a:off x="0" y="0"/>
                          <a:ext cx="1264920" cy="40957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B227D7" id="Rectangle : coins arrondis 3" o:spid="_x0000_s1026" style="position:absolute;margin-left:412.2pt;margin-top:553.25pt;width:99.6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" fillcolor="white [3212]" strokecolor="white [3212]" strokeweight="1pt">
                <v:stroke joinstyle="miter"/>
              </v:roundrect>
            </w:pict>
          </mc:Fallback>
        </mc:AlternateContent>
      </w:r>
      <w:r w:rsidR="003F3CF4">
        <w:rPr>
          <w:rStyle w:val="Lienhypertexte"/>
          <w:color w:val="auto"/>
          <w:sz w:val="24"/>
          <w:szCs w:val="24"/>
          <w:u w:val="none"/>
        </w:rPr>
        <w:t>Q</w:t>
      </w:r>
      <w:r w:rsidR="003F3CF4" w:rsidRPr="00FC658C">
        <w:rPr>
          <w:rStyle w:val="Lienhypertexte"/>
          <w:color w:val="auto"/>
          <w:sz w:val="24"/>
          <w:szCs w:val="24"/>
          <w:u w:val="none"/>
        </w:rPr>
        <w:t>uelques révisions de vocabulaire. Complète les phrases avec ces 3 mots (</w:t>
      </w:r>
      <w:proofErr w:type="spellStart"/>
      <w:r w:rsidR="003F3CF4" w:rsidRPr="00FC658C">
        <w:rPr>
          <w:rStyle w:val="Lienhypertexte"/>
          <w:color w:val="auto"/>
          <w:sz w:val="24"/>
          <w:szCs w:val="24"/>
          <w:u w:val="none"/>
        </w:rPr>
        <w:t>monkey</w:t>
      </w:r>
      <w:proofErr w:type="spellEnd"/>
      <w:r w:rsidR="003F3CF4" w:rsidRPr="00FC658C">
        <w:rPr>
          <w:rStyle w:val="Lienhypertexte"/>
          <w:color w:val="auto"/>
          <w:sz w:val="24"/>
          <w:szCs w:val="24"/>
          <w:u w:val="none"/>
        </w:rPr>
        <w:t xml:space="preserve">, dog, </w:t>
      </w:r>
      <w:proofErr w:type="spellStart"/>
      <w:r w:rsidR="003F3CF4" w:rsidRPr="00FC658C">
        <w:rPr>
          <w:rStyle w:val="Lienhypertexte"/>
          <w:color w:val="auto"/>
          <w:sz w:val="24"/>
          <w:szCs w:val="24"/>
          <w:u w:val="none"/>
        </w:rPr>
        <w:t>bi</w:t>
      </w:r>
      <w:r w:rsidR="003F3CF4">
        <w:rPr>
          <w:rStyle w:val="Lienhypertexte"/>
          <w:color w:val="auto"/>
          <w:sz w:val="24"/>
          <w:szCs w:val="24"/>
          <w:u w:val="none"/>
        </w:rPr>
        <w:t>r</w:t>
      </w:r>
      <w:r w:rsidR="003F3CF4" w:rsidRPr="00FC658C">
        <w:rPr>
          <w:rStyle w:val="Lienhypertexte"/>
          <w:color w:val="auto"/>
          <w:sz w:val="24"/>
          <w:szCs w:val="24"/>
          <w:u w:val="none"/>
        </w:rPr>
        <w:t>d</w:t>
      </w:r>
      <w:proofErr w:type="spellEnd"/>
      <w:r w:rsidR="003F3CF4" w:rsidRPr="00FC658C">
        <w:rPr>
          <w:rStyle w:val="Lienhypertexte"/>
          <w:color w:val="auto"/>
          <w:sz w:val="24"/>
          <w:szCs w:val="24"/>
          <w:u w:val="none"/>
        </w:rPr>
        <w:t>) puis colorie les images comme indiqué.</w:t>
      </w:r>
    </w:p>
    <w:p w14:paraId="33E20149" w14:textId="77777777" w:rsidR="003F3CF4" w:rsidRDefault="003F3CF4" w:rsidP="003F3CF4">
      <w:pPr>
        <w:rPr>
          <w:noProof/>
        </w:rPr>
      </w:pPr>
    </w:p>
    <w:p w14:paraId="00582065" w14:textId="77777777" w:rsidR="003F3CF4" w:rsidRDefault="003F3CF4" w:rsidP="003F3CF4">
      <w:pPr>
        <w:spacing w:after="0"/>
        <w:rPr>
          <w:rStyle w:val="Lienhypertexte"/>
        </w:rPr>
      </w:pPr>
      <w:r>
        <w:rPr>
          <w:noProof/>
        </w:rPr>
        <mc:AlternateContent>
          <mc:Choice Requires="wps">
            <w:drawing>
              <wp:anchor distT="0" distB="0" distL="114300" distR="114300" simplePos="0" relativeHeight="251662336" behindDoc="0" locked="0" layoutInCell="1" allowOverlap="1" wp14:anchorId="59E7F8CC" wp14:editId="334080F4">
                <wp:simplePos x="0" y="0"/>
                <wp:positionH relativeFrom="column">
                  <wp:posOffset>4111850</wp:posOffset>
                </wp:positionH>
                <wp:positionV relativeFrom="paragraph">
                  <wp:posOffset>2247429</wp:posOffset>
                </wp:positionV>
                <wp:extent cx="554539" cy="248695"/>
                <wp:effectExtent l="0" t="0" r="17145" b="18415"/>
                <wp:wrapNone/>
                <wp:docPr id="10" name="Rectangle : coins arrondis 10"/>
                <wp:cNvGraphicFramePr/>
                <a:graphic xmlns:a="http://schemas.openxmlformats.org/drawingml/2006/main">
                  <a:graphicData uri="http://schemas.microsoft.com/office/word/2010/wordprocessingShape">
                    <wps:wsp>
                      <wps:cNvSpPr/>
                      <wps:spPr>
                        <a:xfrm>
                          <a:off x="0" y="0"/>
                          <a:ext cx="554539" cy="248695"/>
                        </a:xfrm>
                        <a:prstGeom prst="round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6977B7" id="Rectangle : coins arrondis 10" o:spid="_x0000_s1026" style="position:absolute;margin-left:323.75pt;margin-top:176.95pt;width:43.65pt;height:19.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" filled="f" strokecolor="#ffc000" strokeweight="1pt">
                <v:stroke joinstyle="miter"/>
              </v:roundrect>
            </w:pict>
          </mc:Fallback>
        </mc:AlternateContent>
      </w:r>
      <w:r>
        <w:rPr>
          <w:noProof/>
        </w:rPr>
        <mc:AlternateContent>
          <mc:Choice Requires="wps">
            <w:drawing>
              <wp:anchor distT="0" distB="0" distL="114300" distR="114300" simplePos="0" relativeHeight="251661312" behindDoc="0" locked="0" layoutInCell="1" allowOverlap="1" wp14:anchorId="4C9FD81F" wp14:editId="2B33020B">
                <wp:simplePos x="0" y="0"/>
                <wp:positionH relativeFrom="column">
                  <wp:posOffset>2043717</wp:posOffset>
                </wp:positionH>
                <wp:positionV relativeFrom="paragraph">
                  <wp:posOffset>2281555</wp:posOffset>
                </wp:positionV>
                <wp:extent cx="554539" cy="248695"/>
                <wp:effectExtent l="0" t="0" r="17145" b="18415"/>
                <wp:wrapNone/>
                <wp:docPr id="9" name="Rectangle : coins arrondis 9"/>
                <wp:cNvGraphicFramePr/>
                <a:graphic xmlns:a="http://schemas.openxmlformats.org/drawingml/2006/main">
                  <a:graphicData uri="http://schemas.microsoft.com/office/word/2010/wordprocessingShape">
                    <wps:wsp>
                      <wps:cNvSpPr/>
                      <wps:spPr>
                        <a:xfrm>
                          <a:off x="0" y="0"/>
                          <a:ext cx="554539" cy="248695"/>
                        </a:xfrm>
                        <a:prstGeom prst="round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30ABCA" id="Rectangle : coins arrondis 9" o:spid="_x0000_s1026" style="position:absolute;margin-left:160.9pt;margin-top:179.65pt;width:43.65pt;height:19.6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" filled="f" strokecolor="#ffc000" strokeweight="1pt">
                <v:stroke joinstyle="miter"/>
              </v:roundrect>
            </w:pict>
          </mc:Fallback>
        </mc:AlternateContent>
      </w:r>
      <w:r>
        <w:rPr>
          <w:noProof/>
        </w:rPr>
        <mc:AlternateContent>
          <mc:Choice Requires="wps">
            <w:drawing>
              <wp:anchor distT="0" distB="0" distL="114300" distR="114300" simplePos="0" relativeHeight="251660288" behindDoc="0" locked="0" layoutInCell="1" allowOverlap="1" wp14:anchorId="5EE21F3C" wp14:editId="23D52654">
                <wp:simplePos x="0" y="0"/>
                <wp:positionH relativeFrom="column">
                  <wp:posOffset>303817</wp:posOffset>
                </wp:positionH>
                <wp:positionV relativeFrom="paragraph">
                  <wp:posOffset>2280940</wp:posOffset>
                </wp:positionV>
                <wp:extent cx="554539" cy="248695"/>
                <wp:effectExtent l="0" t="0" r="17145" b="18415"/>
                <wp:wrapNone/>
                <wp:docPr id="8" name="Rectangle : coins arrondis 8"/>
                <wp:cNvGraphicFramePr/>
                <a:graphic xmlns:a="http://schemas.openxmlformats.org/drawingml/2006/main">
                  <a:graphicData uri="http://schemas.microsoft.com/office/word/2010/wordprocessingShape">
                    <wps:wsp>
                      <wps:cNvSpPr/>
                      <wps:spPr>
                        <a:xfrm>
                          <a:off x="0" y="0"/>
                          <a:ext cx="554539" cy="248695"/>
                        </a:xfrm>
                        <a:prstGeom prst="round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468B02" id="Rectangle : coins arrondis 8" o:spid="_x0000_s1026" style="position:absolute;margin-left:23.9pt;margin-top:179.6pt;width:43.65pt;height:19.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" filled="f" strokecolor="#ffc000" strokeweight="1pt">
                <v:stroke joinstyle="miter"/>
              </v:roundrect>
            </w:pict>
          </mc:Fallback>
        </mc:AlternateContent>
      </w:r>
      <w:r>
        <w:rPr>
          <w:noProof/>
        </w:rPr>
        <w:drawing>
          <wp:inline distT="0" distB="0" distL="0" distR="0" wp14:anchorId="432C1CB6" wp14:editId="0E5654CD">
            <wp:extent cx="5710064" cy="2531827"/>
            <wp:effectExtent l="0" t="0" r="508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277" t="27607" r="32251" b="42854"/>
                    <a:stretch/>
                  </pic:blipFill>
                  <pic:spPr bwMode="auto">
                    <a:xfrm>
                      <a:off x="0" y="0"/>
                      <a:ext cx="5735442" cy="2543079"/>
                    </a:xfrm>
                    <a:prstGeom prst="rect">
                      <a:avLst/>
                    </a:prstGeom>
                    <a:ln>
                      <a:noFill/>
                    </a:ln>
                    <a:extLst>
                      <a:ext uri="{53640926-AAD7-44D8-BBD7-CCE9431645EC}">
                        <a14:shadowObscured xmlns:a14="http://schemas.microsoft.com/office/drawing/2010/main"/>
                      </a:ext>
                    </a:extLst>
                  </pic:spPr>
                </pic:pic>
              </a:graphicData>
            </a:graphic>
          </wp:inline>
        </w:drawing>
      </w:r>
    </w:p>
    <w:p w14:paraId="718986FD" w14:textId="31BB16D4" w:rsidR="003F3CF4" w:rsidRPr="003F3CF4" w:rsidRDefault="003F3CF4" w:rsidP="003F3CF4">
      <w:pPr>
        <w:spacing w:after="0"/>
        <w:rPr>
          <w:noProof/>
          <w:sz w:val="24"/>
          <w:szCs w:val="24"/>
        </w:rPr>
        <w:sectPr w:rsidR="003F3CF4" w:rsidRPr="003F3CF4" w:rsidSect="003F3CF4">
          <w:pgSz w:w="11906" w:h="16838"/>
          <w:pgMar w:top="284" w:right="720" w:bottom="720" w:left="720" w:header="708" w:footer="708" w:gutter="0"/>
          <w:cols w:space="708"/>
          <w:docGrid w:linePitch="360"/>
        </w:sectPr>
      </w:pPr>
      <w:r>
        <w:rPr>
          <w:noProof/>
          <w:sz w:val="24"/>
          <w:szCs w:val="24"/>
        </w:rPr>
        <w:t xml:space="preserve">             </w:t>
      </w:r>
      <w:r w:rsidRPr="00AE2E25">
        <w:rPr>
          <w:noProof/>
          <w:sz w:val="24"/>
          <w:szCs w:val="24"/>
        </w:rPr>
        <w:t>= a                                              = a                                                     =</w:t>
      </w:r>
      <w:r>
        <w:rPr>
          <w:noProof/>
          <w:sz w:val="24"/>
          <w:szCs w:val="24"/>
        </w:rPr>
        <w:t>a</w:t>
      </w:r>
    </w:p>
    <w:p w14:paraId="48E68149" w14:textId="37B109C8" w:rsidR="003F3CF4" w:rsidRDefault="003F3CF4" w:rsidP="003F3CF4"/>
    <w:sectPr w:rsidR="003F3CF4" w:rsidSect="003F3CF4">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upperLetter"/>
      <w:lvlText w:val="%1-"/>
      <w:lvlJc w:val="left"/>
      <w:pPr>
        <w:tabs>
          <w:tab w:val="num" w:pos="0"/>
        </w:tabs>
        <w:ind w:left="7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FC"/>
    <w:rsid w:val="003F3CF4"/>
    <w:rsid w:val="00985F02"/>
    <w:rsid w:val="00AE4EFC"/>
    <w:rsid w:val="00FC6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FFD8"/>
  <w15:chartTrackingRefBased/>
  <w15:docId w15:val="{7C127B61-C7A7-4A33-839B-766C9D26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E4EFC"/>
    <w:rPr>
      <w:color w:val="0000FF"/>
      <w:u w:val="single"/>
    </w:rPr>
  </w:style>
  <w:style w:type="paragraph" w:customStyle="1" w:styleId="Standard">
    <w:name w:val="Standard"/>
    <w:rsid w:val="00FC658C"/>
    <w:pP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styleId="Paragraphedeliste">
    <w:name w:val="List Paragraph"/>
    <w:basedOn w:val="Normal"/>
    <w:qFormat/>
    <w:rsid w:val="00FC658C"/>
    <w:pPr>
      <w:suppressAutoHyphens/>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mni.fr/video/cest-quoi-le-teletravai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510</Words>
  <Characters>2808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MRVA - SCRIBE I.S.</dc:creator>
  <cp:keywords/>
  <dc:description/>
  <cp:lastModifiedBy>Florian MRVA - SCRIBE I.S.</cp:lastModifiedBy>
  <cp:revision>1</cp:revision>
  <cp:lastPrinted>2020-06-11T10:02:00Z</cp:lastPrinted>
  <dcterms:created xsi:type="dcterms:W3CDTF">2020-06-11T09:16:00Z</dcterms:created>
  <dcterms:modified xsi:type="dcterms:W3CDTF">2020-06-11T10:04:00Z</dcterms:modified>
</cp:coreProperties>
</file>